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Compendium: An In-Depth Analysis of the "Book of" Cards and Their Archetypal Manifestations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Foundational Texts - A Tactical Review of Generic "Book of" Spells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Yu-Gi-Oh! Trading Card Game features a recurring motif of "Book" themed Spell Cards. These cards, while not always part of a cohesive archetype, share a thematic link to knowledge and magic, often manifesting as powerful, game-altering effects. This analysis begins with an examination of the standalone "Book of" Spells, which function as versatile, meta-dependent tools of disruption, protection, and strategic advantage.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Disruptor - Book of Moon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is a Quick-Play Spell with a deceptively simple effect: "Target 1 face-up monster on the field; change that target to face-down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First released in 2003, its enduring relevance is a testament to the strategic depth this single action provides. Its applications can be categorized into offensive disruption of an opponent's strategy and defensive maneuvers to protect one's own assets.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Applications (Offensive Disruption)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direct use of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is to neutralize an immediate threat. By flipping an attacking monster into Defense Position, it can prevent battle damage and expose the monster to destruction by battle, as many monsters possess significantly lower DEF than ATK stats.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its true power lies in its ability to preemptively dismantle an opponent's core plays. A face-down monster is a blank slate; it has no name, Type, Attribute, or effect on the field. Consequently, it cannot be used as material for a Synchro, Xyz, or Link Summon. A well-timed activation of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on a critical combo piece, such as a Tuner monster required for a Synchro Summon or a monster needed to meet the specific requirements for a Link Summon, can halt an opponent's entire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flipping a monster face-down causes it to "forget" its previous state and any effects applied to it. This allows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to function as a temporary form of effect negation. Continuous Effects, such as the zone-locking ability of Kashtira Shangri-Ira or the persistent banishing effect of Kashtira Arise-Heart, cease to apply while the monster is face-down.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interaction is particularly crucial in modern gameplay, where some powerful effects are "lingering" and remain active even if the monster's effects are negated by cards like </w:t>
      </w:r>
      <w:r w:rsidDel="00000000" w:rsidR="00000000" w:rsidRPr="00000000">
        <w:rPr>
          <w:rFonts w:ascii="Google Sans Text" w:cs="Google Sans Text" w:eastAsia="Google Sans Text" w:hAnsi="Google Sans Text"/>
          <w:i w:val="1"/>
          <w:color w:val="1b1c1d"/>
          <w:rtl w:val="0"/>
        </w:rPr>
        <w:t xml:space="preserve">Dark Ruler No More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changing the monster's game state,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effectively turns off the source of these problematic effects.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Applications (Defensive &amp; Proactive Plays)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Defensively,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is a powerful tool for protecting one's own monsters. By chaining it to an opponent's card that targets a "face-up monster,"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Mirror Force</w:t>
      </w:r>
      <w:r w:rsidDel="00000000" w:rsidR="00000000" w:rsidRPr="00000000">
        <w:rPr>
          <w:rFonts w:ascii="Google Sans Text" w:cs="Google Sans Text" w:eastAsia="Google Sans Text" w:hAnsi="Google Sans Text"/>
          <w:color w:val="1b1c1d"/>
          <w:rtl w:val="0"/>
        </w:rPr>
        <w:t xml:space="preserve">, the target becomes invalid upon resolution, causing the opponent's effect to resolve without consequence.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same principle allows a player to save a key monster from non-targeting removal that specifies face-up monsters, most notably the mass-tribute effect of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Beyond simple protection,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enables proactive and resource-savvy plays. Many powerful monster effects are designated as "once per turn." For monsters whose effects are not "hard once per turn" (i.e., they lack the clause "You can only use this effect of [Card Name] once per turn"), or for those that specify "once while this card is face-up on the field" like the omni-negate of </w:t>
      </w:r>
      <w:r w:rsidDel="00000000" w:rsidR="00000000" w:rsidRPr="00000000">
        <w:rPr>
          <w:rFonts w:ascii="Google Sans Text" w:cs="Google Sans Text" w:eastAsia="Google Sans Text" w:hAnsi="Google Sans Text"/>
          <w:i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flipping them face-down and then face-up again (via a Flip Summon on the following turn) effectively "resets" them. This allows their potent effects to be activated a second time, generating significant advantage.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environment saturated with effects that destroy, banish, or send cards to the Graveyard, the act of flipping a monster face-down stands as a unique and often superior form of temporary removal. Many modern boss monsters are equipped with protection against destruction or targeting.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circumvents these protections because it does not destroy, target for negation, or directly affect the monster in a way that its immunities typically cover; it simply alters its battle position and face-up status. This makes it one of the few universally applicable answers to a wide range of threats that other forms of removal cannot address.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Board Breakers - Book of Eclipse &amp; Book of Lunar Eclipse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Expanding on the core concept of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this pair of Quick-Play Spells offers mass disruption at a cost.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Book of Eclipse</w:t>
      </w:r>
      <w:r w:rsidDel="00000000" w:rsidR="00000000" w:rsidRPr="00000000">
        <w:rPr>
          <w:rFonts w:ascii="Google Sans Text" w:cs="Google Sans Text" w:eastAsia="Google Sans Text" w:hAnsi="Google Sans Text"/>
          <w:color w:val="1b1c1d"/>
          <w:rtl w:val="0"/>
        </w:rPr>
        <w:t xml:space="preserve"> changes all face-up monsters on the field to face-down Defense Position. It carries a significant drawback: during the End Phase of the turn it is activated, the opponent flips their monsters back to face-up Defense Position and draws cards equal to the number of monsters flipped by this effect.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card is a quintessential high-risk, high-reward tool, primarily used when going second to disable an opponent's entire board of monster-based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strategic goal is to activate </w:t>
      </w:r>
      <w:r w:rsidDel="00000000" w:rsidR="00000000" w:rsidRPr="00000000">
        <w:rPr>
          <w:rFonts w:ascii="Google Sans Text" w:cs="Google Sans Text" w:eastAsia="Google Sans Text" w:hAnsi="Google Sans Text"/>
          <w:i w:val="1"/>
          <w:color w:val="1b1c1d"/>
          <w:rtl w:val="0"/>
        </w:rPr>
        <w:t xml:space="preserve">Book of Eclipse</w:t>
      </w:r>
      <w:r w:rsidDel="00000000" w:rsidR="00000000" w:rsidRPr="00000000">
        <w:rPr>
          <w:rFonts w:ascii="Google Sans Text" w:cs="Google Sans Text" w:eastAsia="Google Sans Text" w:hAnsi="Google Sans Text"/>
          <w:color w:val="1b1c1d"/>
          <w:rtl w:val="0"/>
        </w:rPr>
        <w:t xml:space="preserve">, proceed with one's own combos unimpeded, clear the opponent's now-defenseless monsters, and secure a One-Turn Kill (OTK). If successful, the opponent never reaches their End Phase to gain the card advantage from the drawback.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power was particularly evident against strategies like Kashtira, where it could simultaneously disable multiple threats like </w:t>
      </w:r>
      <w:r w:rsidDel="00000000" w:rsidR="00000000" w:rsidRPr="00000000">
        <w:rPr>
          <w:rFonts w:ascii="Google Sans Text" w:cs="Google Sans Text" w:eastAsia="Google Sans Text" w:hAnsi="Google Sans Text"/>
          <w:i w:val="1"/>
          <w:color w:val="1b1c1d"/>
          <w:rtl w:val="0"/>
        </w:rPr>
        <w:t xml:space="preserve">Shangri-Ira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Arise-Heart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Book of Lunar Eclipse</w:t>
      </w:r>
      <w:r w:rsidDel="00000000" w:rsidR="00000000" w:rsidRPr="00000000">
        <w:rPr>
          <w:rFonts w:ascii="Google Sans Text" w:cs="Google Sans Text" w:eastAsia="Google Sans Text" w:hAnsi="Google Sans Text"/>
          <w:color w:val="1b1c1d"/>
          <w:rtl w:val="0"/>
        </w:rPr>
        <w:t xml:space="preserve"> requires the player to discard one card to target and flip two face-up monsters face-down.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results in a net loss of two cards from the hand (the spell itself and the discard) to disrupt two of the opponent's monsters. This is a steep cost, making it significantly less efficient than its counterparts in most scenarios.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critical weakness shared by both cards, which severely curtails their modern viability, is their inability to affect Link Monsters, which cannot exist in a face-down position.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perceived severity of </w:t>
      </w:r>
      <w:r w:rsidDel="00000000" w:rsidR="00000000" w:rsidRPr="00000000">
        <w:rPr>
          <w:rFonts w:ascii="Google Sans Text" w:cs="Google Sans Text" w:eastAsia="Google Sans Text" w:hAnsi="Google Sans Text"/>
          <w:i w:val="1"/>
          <w:color w:val="1b1c1d"/>
          <w:rtl w:val="0"/>
        </w:rPr>
        <w:t xml:space="preserve">Book of Eclipse</w:t>
      </w:r>
      <w:r w:rsidDel="00000000" w:rsidR="00000000" w:rsidRPr="00000000">
        <w:rPr>
          <w:rFonts w:ascii="Google Sans Text" w:cs="Google Sans Text" w:eastAsia="Google Sans Text" w:hAnsi="Google Sans Text"/>
          <w:color w:val="1b1c1d"/>
          <w:rtl w:val="0"/>
        </w:rPr>
        <w:t xml:space="preserve">'s drawback serves as an effective measure of the game's overall speed. In older, slower formats where duels were wars of attrition over multiple turns, allowing an opponent to draw two or more cards was often an insurmountable disadvantage. In the current, fast-paced meta defined by powerful combo decks aiming to win in a single turn, this drawback becomes largely irrelevant. The card's popularity waxes and wanes with the format, its viability hinging on whether the game is slow enough for the card advantage to matter or fast enough for the immediate board-breaking potential to be decisive.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 Tomes - Book of Taiyou &amp; Book of Life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"Eclipse" and "Moon" variants offer broad utility, other "Book of" cards are designed for highly specialized strategies.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i w:val="1"/>
          <w:color w:val="1b1c1d"/>
          <w:rtl w:val="0"/>
        </w:rPr>
        <w:t xml:space="preserve">Book of Taiyou</w:t>
      </w:r>
      <w:r w:rsidDel="00000000" w:rsidR="00000000" w:rsidRPr="00000000">
        <w:rPr>
          <w:rFonts w:ascii="Google Sans Text" w:cs="Google Sans Text" w:eastAsia="Google Sans Text" w:hAnsi="Google Sans Text"/>
          <w:color w:val="1b1c1d"/>
          <w:rtl w:val="0"/>
        </w:rPr>
        <w:t xml:space="preserve"> is a Normal Spell with the inverse effect of </w:t>
      </w:r>
      <w:r w:rsidDel="00000000" w:rsidR="00000000" w:rsidRPr="00000000">
        <w:rPr>
          <w:rFonts w:ascii="Google Sans Text" w:cs="Google Sans Text" w:eastAsia="Google Sans Text" w:hAnsi="Google Sans Text"/>
          <w:i w:val="1"/>
          <w:color w:val="1b1c1d"/>
          <w:rtl w:val="0"/>
        </w:rPr>
        <w:t xml:space="preserve">Book of Moon</w:t>
      </w:r>
      <w:r w:rsidDel="00000000" w:rsidR="00000000" w:rsidRPr="00000000">
        <w:rPr>
          <w:rFonts w:ascii="Google Sans Text" w:cs="Google Sans Text" w:eastAsia="Google Sans Text" w:hAnsi="Google Sans Text"/>
          <w:color w:val="1b1c1d"/>
          <w:rtl w:val="0"/>
        </w:rPr>
        <w:t xml:space="preserve">: "Target 1 face-down monster on the field; change that target to face-up Attack Position".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primary application is within decks that revolve around Flip Effect monsters, such as Prediction Princess or Subterror.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allows the player to trigger a monster's Flip Effect on their own turn without waiting for the opponent to attack it. However, its reactive and niche nature makes it a rare sight in competitive play.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Book of Life</w:t>
      </w:r>
      <w:r w:rsidDel="00000000" w:rsidR="00000000" w:rsidRPr="00000000">
        <w:rPr>
          <w:rFonts w:ascii="Google Sans Text" w:cs="Google Sans Text" w:eastAsia="Google Sans Text" w:hAnsi="Google Sans Text"/>
          <w:color w:val="1b1c1d"/>
          <w:rtl w:val="0"/>
        </w:rPr>
        <w:t xml:space="preserve"> is a Normal Spell and a cornerstone of Zombie-type strategies. Its effect is twofold: "Target 1 Zombie monster in your GY and 1 monster in your opponent's GY; Special Summon the first target, also banish the second target".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card's power comes from its exceptional efficiency. It simultaneously functions as a "Monster Reborn" for the Zombie player, extending their own combos, while also acting as powerful graveyard disruption by banishing a key resource from the opponent's Graveyard.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dual functionality makes it an indispensable tool for any Zombie-focused deck.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Magician's Library - A Comprehensive Guide to the "Spellbook" Archetype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"Spellbook" archetype, intrinsically linked with the "Prophecy" series of Spellcaster monsters, represents a masterclass in consistency, resource management, and control-based gameplay. Rather than relying on overwhelming attack power, the deck's strategy is to out-grind the opponent by accumulating and recycling resources to fuel its powerful disruption tools.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Engine's Architecture - Search, Recursion, and Payoff</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core strength is its ability to consistently access any card it needs through a reliable and repeatable search loop, maintain advantage through a robust recursion cycle, and control the game with powerful payoff cards.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Loop (The Core Engine)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engine is initiated by a single Normal Summon and progresses through a chain of searches that thins the deck and sets up the Graveyard.</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Starter:</w:t>
      </w:r>
      <w:r w:rsidDel="00000000" w:rsidR="00000000" w:rsidRPr="00000000">
        <w:rPr>
          <w:rFonts w:ascii="Google Sans Text" w:cs="Google Sans Text" w:eastAsia="Google Sans Text" w:hAnsi="Google Sans Text"/>
          <w:color w:val="1b1c1d"/>
          <w:rtl w:val="0"/>
        </w:rPr>
        <w:t xml:space="preserve"> The loop begins by Normal Summoning </w:t>
      </w:r>
      <w:r w:rsidDel="00000000" w:rsidR="00000000" w:rsidRPr="00000000">
        <w:rPr>
          <w:rFonts w:ascii="Google Sans Text" w:cs="Google Sans Text" w:eastAsia="Google Sans Text" w:hAnsi="Google Sans Text"/>
          <w:b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affectionately known as "Blue Boy." Upon being Normal Summoned or flipped face-up, his mandatory effect allows the player to add one "Spellbook" Spell Card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optimal target is almost always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Primary Searcher:</w:t>
      </w:r>
      <w:r w:rsidDel="00000000" w:rsidR="00000000" w:rsidRPr="00000000">
        <w:rPr>
          <w:rFonts w:ascii="Google Sans Text" w:cs="Google Sans Text" w:eastAsia="Google Sans Text" w:hAnsi="Google Sans Text"/>
          <w:color w:val="1b1c1d"/>
          <w:rtl w:val="0"/>
        </w:rPr>
        <w:t xml:space="preserve"> The player then activates </w:t>
      </w:r>
      <w:r w:rsidDel="00000000" w:rsidR="00000000" w:rsidRPr="00000000">
        <w:rPr>
          <w:rFonts w:ascii="Google Sans Text" w:cs="Google Sans Text" w:eastAsia="Google Sans Text" w:hAnsi="Google Sans Text"/>
          <w:b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which can search for any "Spellbook" </w:t>
      </w:r>
      <w:r w:rsidDel="00000000" w:rsidR="00000000" w:rsidRPr="00000000">
        <w:rPr>
          <w:rFonts w:ascii="Google Sans Text" w:cs="Google Sans Text" w:eastAsia="Google Sans Text" w:hAnsi="Google Sans Text"/>
          <w:i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—monster or spell—from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used to add </w:t>
      </w:r>
      <w:r w:rsidDel="00000000" w:rsidR="00000000" w:rsidRPr="00000000">
        <w:rPr>
          <w:rFonts w:ascii="Google Sans Text" w:cs="Google Sans Text" w:eastAsia="Google Sans Text" w:hAnsi="Google Sans Text"/>
          <w:i w:val="1"/>
          <w:color w:val="1b1c1d"/>
          <w:rtl w:val="0"/>
        </w:rPr>
        <w:t xml:space="preserve">Spellbook of the Master</w:t>
      </w:r>
      <w:r w:rsidDel="00000000" w:rsidR="00000000" w:rsidRPr="00000000">
        <w:rPr>
          <w:rFonts w:ascii="Google Sans Text" w:cs="Google Sans Text" w:eastAsia="Google Sans Text" w:hAnsi="Google Sans Text"/>
          <w:color w:val="1b1c1d"/>
          <w:rtl w:val="0"/>
        </w:rPr>
        <w:t xml:space="preserve"> to the hand.</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Extender:</w:t>
      </w:r>
      <w:r w:rsidDel="00000000" w:rsidR="00000000" w:rsidRPr="00000000">
        <w:rPr>
          <w:rFonts w:ascii="Google Sans Text" w:cs="Google Sans Text" w:eastAsia="Google Sans Text" w:hAnsi="Google Sans Text"/>
          <w:color w:val="1b1c1d"/>
          <w:rtl w:val="0"/>
        </w:rPr>
        <w:t xml:space="preserve"> Next, </w:t>
      </w:r>
      <w:r w:rsidDel="00000000" w:rsidR="00000000" w:rsidRPr="00000000">
        <w:rPr>
          <w:rFonts w:ascii="Google Sans Text" w:cs="Google Sans Text" w:eastAsia="Google Sans Text" w:hAnsi="Google Sans Text"/>
          <w:b w:val="1"/>
          <w:color w:val="1b1c1d"/>
          <w:rtl w:val="0"/>
        </w:rPr>
        <w:t xml:space="preserve">Spellbook of the Master</w:t>
      </w:r>
      <w:r w:rsidDel="00000000" w:rsidR="00000000" w:rsidRPr="00000000">
        <w:rPr>
          <w:rFonts w:ascii="Google Sans Text" w:cs="Google Sans Text" w:eastAsia="Google Sans Text" w:hAnsi="Google Sans Text"/>
          <w:color w:val="1b1c1d"/>
          <w:rtl w:val="0"/>
        </w:rPr>
        <w:t xml:space="preserve"> is activated. By revealing another "Spellbook" card from the hand, its effect copies that of a "Spellbook" Normal Spell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player targets the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that was just used.</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copied effect of </w:t>
      </w:r>
      <w:r w:rsidDel="00000000" w:rsidR="00000000" w:rsidRPr="00000000">
        <w:rPr>
          <w:rFonts w:ascii="Google Sans Text" w:cs="Google Sans Text" w:eastAsia="Google Sans Text" w:hAnsi="Google Sans Text"/>
          <w:i w:val="1"/>
          <w:color w:val="1b1c1d"/>
          <w:rtl w:val="0"/>
        </w:rPr>
        <w:t xml:space="preserve">Secrets</w:t>
      </w:r>
      <w:r w:rsidDel="00000000" w:rsidR="00000000" w:rsidRPr="00000000">
        <w:rPr>
          <w:rFonts w:ascii="Google Sans Text" w:cs="Google Sans Text" w:eastAsia="Google Sans Text" w:hAnsi="Google Sans Text"/>
          <w:color w:val="1b1c1d"/>
          <w:rtl w:val="0"/>
        </w:rPr>
        <w:t xml:space="preserve"> allows for a second search. This search is typically used to acquire one of the deck's main win conditions or disruption tools, such as </w:t>
      </w:r>
      <w:r w:rsidDel="00000000" w:rsidR="00000000" w:rsidRPr="00000000">
        <w:rPr>
          <w:rFonts w:ascii="Google Sans Text" w:cs="Google Sans Text" w:eastAsia="Google Sans Text" w:hAnsi="Google Sans Text"/>
          <w:b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 Cycle (The Grind Game)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Spellbooks excel in prolonged duels by continuously recycling their key components.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to Deck:</w:t>
      </w:r>
      <w:r w:rsidDel="00000000" w:rsidR="00000000" w:rsidRPr="00000000">
        <w:rPr>
          <w:rFonts w:ascii="Google Sans Text" w:cs="Google Sans Text" w:eastAsia="Google Sans Text" w:hAnsi="Google Sans Text"/>
          <w:color w:val="1b1c1d"/>
          <w:rtl w:val="0"/>
        </w:rPr>
        <w:t xml:space="preserve"> The Field Spell </w:t>
      </w:r>
      <w:r w:rsidDel="00000000" w:rsidR="00000000" w:rsidRPr="00000000">
        <w:rPr>
          <w:rFonts w:ascii="Google Sans Text" w:cs="Google Sans Text" w:eastAsia="Google Sans Text" w:hAnsi="Google Sans Text"/>
          <w:b w:val="1"/>
          <w:color w:val="1b1c1d"/>
          <w:rtl w:val="0"/>
        </w:rPr>
        <w:t xml:space="preserve">The Grand Spellbook Tower</w:t>
      </w:r>
      <w:r w:rsidDel="00000000" w:rsidR="00000000" w:rsidRPr="00000000">
        <w:rPr>
          <w:rFonts w:ascii="Google Sans Text" w:cs="Google Sans Text" w:eastAsia="Google Sans Text" w:hAnsi="Google Sans Text"/>
          <w:color w:val="1b1c1d"/>
          <w:rtl w:val="0"/>
        </w:rPr>
        <w:t xml:space="preserve"> is central to this strategy. Once per turn during the Standby Phase, it allows the player to return one "Spellbook" Spell from the Graveyard to the bottom of the Deck in order to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generates steady card advantage and ensures the deck's core searchers can be used again.</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Banished to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Spellbook of Eternity</w:t>
      </w:r>
      <w:r w:rsidDel="00000000" w:rsidR="00000000" w:rsidRPr="00000000">
        <w:rPr>
          <w:rFonts w:ascii="Google Sans Text" w:cs="Google Sans Text" w:eastAsia="Google Sans Text" w:hAnsi="Google Sans Text"/>
          <w:color w:val="1b1c1d"/>
          <w:rtl w:val="0"/>
        </w:rPr>
        <w:t xml:space="preserve"> is the primary tool for recovering resources that have been banished, typically as a cost for </w:t>
      </w:r>
      <w:r w:rsidDel="00000000" w:rsidR="00000000" w:rsidRPr="00000000">
        <w:rPr>
          <w:rFonts w:ascii="Google Sans Text" w:cs="Google Sans Text" w:eastAsia="Google Sans Text" w:hAnsi="Google Sans Text"/>
          <w:i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It targets one banished "Spellbook" Spell and adds it back to the hand, allowing for repeated use of the deck's most powerful cards.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Tools of Control (The Win Condition)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culmination of this searching and recycling is the deployment of powerful control cards.</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This Quick-Play Spell is the archetype's premier form of interaction. By banishing up to three "Spellbook" Spells from the Graveyard, it offers a scaling menu of effects: banishing one book returns a Set Spell/Trap to the hand; banishing two flips a monster face-down; and banishing three allows the player to banish one card the opponent controls </w:t>
      </w:r>
      <w:r w:rsidDel="00000000" w:rsidR="00000000" w:rsidRPr="00000000">
        <w:rPr>
          <w:rFonts w:ascii="Google Sans Text" w:cs="Google Sans Text" w:eastAsia="Google Sans Text" w:hAnsi="Google Sans Text"/>
          <w:i w:val="1"/>
          <w:color w:val="1b1c1d"/>
          <w:rtl w:val="0"/>
        </w:rPr>
        <w:t xml:space="preserve">without targeting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non-targeting banishment is exceptionally potent, as it bypasses most forms of protection.</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"Jowgen Lock":</w:t>
      </w:r>
      <w:r w:rsidDel="00000000" w:rsidR="00000000" w:rsidRPr="00000000">
        <w:rPr>
          <w:rFonts w:ascii="Google Sans Text" w:cs="Google Sans Text" w:eastAsia="Google Sans Text" w:hAnsi="Google Sans Text"/>
          <w:color w:val="1b1c1d"/>
          <w:rtl w:val="0"/>
        </w:rPr>
        <w:t xml:space="preserve"> A classic end board for the deck involves establishing control of </w:t>
      </w:r>
      <w:r w:rsidDel="00000000" w:rsidR="00000000" w:rsidRPr="00000000">
        <w:rPr>
          <w:rFonts w:ascii="Google Sans Text" w:cs="Google Sans Text" w:eastAsia="Google Sans Text" w:hAnsi="Google Sans Text"/>
          <w:b w:val="1"/>
          <w:color w:val="1b1c1d"/>
          <w:rtl w:val="0"/>
        </w:rPr>
        <w:t xml:space="preserve">Jowgen the Spiritualist</w:t>
      </w:r>
      <w:r w:rsidDel="00000000" w:rsidR="00000000" w:rsidRPr="00000000">
        <w:rPr>
          <w:rFonts w:ascii="Google Sans Text" w:cs="Google Sans Text" w:eastAsia="Google Sans Text" w:hAnsi="Google Sans Text"/>
          <w:color w:val="1b1c1d"/>
          <w:rtl w:val="0"/>
        </w:rPr>
        <w:t xml:space="preserve">, a Spellcaster that prevents both players from Special Summoning monsters. This is backed up by a live </w:t>
      </w:r>
      <w:r w:rsidDel="00000000" w:rsidR="00000000" w:rsidRPr="00000000">
        <w:rPr>
          <w:rFonts w:ascii="Google Sans Text" w:cs="Google Sans Text" w:eastAsia="Google Sans Text" w:hAnsi="Google Sans Text"/>
          <w:i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for removal and </w:t>
      </w:r>
      <w:r w:rsidDel="00000000" w:rsidR="00000000" w:rsidRPr="00000000">
        <w:rPr>
          <w:rFonts w:ascii="Google Sans Text" w:cs="Google Sans Text" w:eastAsia="Google Sans Text" w:hAnsi="Google Sans Text"/>
          <w:b w:val="1"/>
          <w:color w:val="1b1c1d"/>
          <w:rtl w:val="0"/>
        </w:rPr>
        <w:t xml:space="preserve">Spellbook of Wisdom</w:t>
      </w:r>
      <w:r w:rsidDel="00000000" w:rsidR="00000000" w:rsidRPr="00000000">
        <w:rPr>
          <w:rFonts w:ascii="Google Sans Text" w:cs="Google Sans Text" w:eastAsia="Google Sans Text" w:hAnsi="Google Sans Text"/>
          <w:color w:val="1b1c1d"/>
          <w:rtl w:val="0"/>
        </w:rPr>
        <w:t xml:space="preserve">, a Quick-Play Spell that can make Jowgen temporarily unaffected by other Spell or Trap effects, protecting him from removal while he single-handedly shuts down the opponent's strategy.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Spellbook strategy can be understood as a "knowledge economy." The deck's power is directly proportional to the number and variety of "Spellbook" spells available in the hand, Graveyard, and banished zone. The search loop is not merely about finding a single answer; it is about accumulating a critical mass of "books" to fuel the deck's most powerful effects. Cards like </w:t>
      </w:r>
      <w:r w:rsidDel="00000000" w:rsidR="00000000" w:rsidRPr="00000000">
        <w:rPr>
          <w:rFonts w:ascii="Google Sans Text" w:cs="Google Sans Text" w:eastAsia="Google Sans Text" w:hAnsi="Google Sans Text"/>
          <w:i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High Priestess of Prophecy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Reaper of Prophecy</w:t>
      </w:r>
      <w:r w:rsidDel="00000000" w:rsidR="00000000" w:rsidRPr="00000000">
        <w:rPr>
          <w:rFonts w:ascii="Google Sans Text" w:cs="Google Sans Text" w:eastAsia="Google Sans Text" w:hAnsi="Google Sans Text"/>
          <w:color w:val="1b1c1d"/>
          <w:rtl w:val="0"/>
        </w:rPr>
        <w:t xml:space="preserve"> all have effects that scale with the number of books in the Graveyard or revealed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Therefore, the primary goal is to rapidly build this "library" of resources, turning every search and draw into an investment that unlocks the full potential of the archetype's powerful control tools.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Combo Lines and Resulting End Boards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linear and consistent nature lends itself to several fundamental combo lines that are easy to visualize and execute.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1: The Basic "Fate Lock"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fundamental combo for establishing a first-turn interruption.</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 any other "Spellbook" card.</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w:t>
      </w:r>
      <w:r w:rsidDel="00000000" w:rsidR="00000000" w:rsidRPr="00000000">
        <w:rPr>
          <w:rFonts w:ascii="Google Sans Text" w:cs="Google Sans Text" w:eastAsia="Google Sans Text" w:hAnsi="Google Sans Text"/>
          <w:b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Activate his effect to add </w:t>
      </w:r>
      <w:r w:rsidDel="00000000" w:rsidR="00000000" w:rsidRPr="00000000">
        <w:rPr>
          <w:rFonts w:ascii="Google Sans Text" w:cs="Google Sans Text" w:eastAsia="Google Sans Text" w:hAnsi="Google Sans Text"/>
          <w:b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to add </w:t>
      </w:r>
      <w:r w:rsidDel="00000000" w:rsidR="00000000" w:rsidRPr="00000000">
        <w:rPr>
          <w:rFonts w:ascii="Google Sans Text" w:cs="Google Sans Text" w:eastAsia="Google Sans Text" w:hAnsi="Google Sans Text"/>
          <w:b w:val="1"/>
          <w:color w:val="1b1c1d"/>
          <w:rtl w:val="0"/>
        </w:rPr>
        <w:t xml:space="preserve">Spellbook of the Master</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Spellbook of the Master</w:t>
      </w:r>
      <w:r w:rsidDel="00000000" w:rsidR="00000000" w:rsidRPr="00000000">
        <w:rPr>
          <w:rFonts w:ascii="Google Sans Text" w:cs="Google Sans Text" w:eastAsia="Google Sans Text" w:hAnsi="Google Sans Text"/>
          <w:color w:val="1b1c1d"/>
          <w:rtl w:val="0"/>
        </w:rPr>
        <w:t xml:space="preserve">, revealing the other "Spellbook" card in hand and targeting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in the Graveyard.</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w:t>
      </w:r>
      <w:r w:rsidDel="00000000" w:rsidR="00000000" w:rsidRPr="00000000">
        <w:rPr>
          <w:rFonts w:ascii="Google Sans Text" w:cs="Google Sans Text" w:eastAsia="Google Sans Text" w:hAnsi="Google Sans Text"/>
          <w:i w:val="1"/>
          <w:color w:val="1b1c1d"/>
          <w:rtl w:val="0"/>
        </w:rPr>
        <w:t xml:space="preserve">Master</w:t>
      </w:r>
      <w:r w:rsidDel="00000000" w:rsidR="00000000" w:rsidRPr="00000000">
        <w:rPr>
          <w:rFonts w:ascii="Google Sans Text" w:cs="Google Sans Text" w:eastAsia="Google Sans Text" w:hAnsi="Google Sans Text"/>
          <w:color w:val="1b1c1d"/>
          <w:rtl w:val="0"/>
        </w:rPr>
        <w:t xml:space="preserve"> becomes that of </w:t>
      </w:r>
      <w:r w:rsidDel="00000000" w:rsidR="00000000" w:rsidRPr="00000000">
        <w:rPr>
          <w:rFonts w:ascii="Google Sans Text" w:cs="Google Sans Text" w:eastAsia="Google Sans Text" w:hAnsi="Google Sans Text"/>
          <w:i w:val="1"/>
          <w:color w:val="1b1c1d"/>
          <w:rtl w:val="0"/>
        </w:rPr>
        <w:t xml:space="preserve">Secrets</w:t>
      </w:r>
      <w:r w:rsidDel="00000000" w:rsidR="00000000" w:rsidRPr="00000000">
        <w:rPr>
          <w:rFonts w:ascii="Google Sans Text" w:cs="Google Sans Text" w:eastAsia="Google Sans Text" w:hAnsi="Google Sans Text"/>
          <w:color w:val="1b1c1d"/>
          <w:rtl w:val="0"/>
        </w:rPr>
        <w:t xml:space="preserve">, allowing you to add </w:t>
      </w:r>
      <w:r w:rsidDel="00000000" w:rsidR="00000000" w:rsidRPr="00000000">
        <w:rPr>
          <w:rFonts w:ascii="Google Sans Text" w:cs="Google Sans Text" w:eastAsia="Google Sans Text" w:hAnsi="Google Sans Text"/>
          <w:b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from the Deck to the hand.</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w:t>
      </w:r>
      <w:r w:rsidDel="00000000" w:rsidR="00000000" w:rsidRPr="00000000">
        <w:rPr>
          <w:rFonts w:ascii="Google Sans Text" w:cs="Google Sans Text" w:eastAsia="Google Sans Text" w:hAnsi="Google Sans Text"/>
          <w:b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to the Spell &amp; Trap Zone.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field consists of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and a Set </w:t>
      </w:r>
      <w:r w:rsidDel="00000000" w:rsidR="00000000" w:rsidRPr="00000000">
        <w:rPr>
          <w:rFonts w:ascii="Google Sans Text" w:cs="Google Sans Text" w:eastAsia="Google Sans Text" w:hAnsi="Google Sans Text"/>
          <w:i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The Graveyard contains three "Spellbook" Spells (</w:t>
      </w:r>
      <w:r w:rsidDel="00000000" w:rsidR="00000000" w:rsidRPr="00000000">
        <w:rPr>
          <w:rFonts w:ascii="Google Sans Text" w:cs="Google Sans Text" w:eastAsia="Google Sans Text" w:hAnsi="Google Sans Text"/>
          <w:i w:val="1"/>
          <w:color w:val="1b1c1d"/>
          <w:rtl w:val="0"/>
        </w:rPr>
        <w:t xml:space="preserve">Secrets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Master</w:t>
      </w:r>
      <w:r w:rsidDel="00000000" w:rsidR="00000000" w:rsidRPr="00000000">
        <w:rPr>
          <w:rFonts w:ascii="Google Sans Text" w:cs="Google Sans Text" w:eastAsia="Google Sans Text" w:hAnsi="Google Sans Text"/>
          <w:color w:val="1b1c1d"/>
          <w:rtl w:val="0"/>
        </w:rPr>
        <w:t xml:space="preserve">, and the one revealed for </w:t>
      </w:r>
      <w:r w:rsidDel="00000000" w:rsidR="00000000" w:rsidRPr="00000000">
        <w:rPr>
          <w:rFonts w:ascii="Google Sans Text" w:cs="Google Sans Text" w:eastAsia="Google Sans Text" w:hAnsi="Google Sans Text"/>
          <w:i w:val="1"/>
          <w:color w:val="1b1c1d"/>
          <w:rtl w:val="0"/>
        </w:rPr>
        <w:t xml:space="preserve">Master</w:t>
      </w:r>
      <w:r w:rsidDel="00000000" w:rsidR="00000000" w:rsidRPr="00000000">
        <w:rPr>
          <w:rFonts w:ascii="Google Sans Text" w:cs="Google Sans Text" w:eastAsia="Google Sans Text" w:hAnsi="Google Sans Text"/>
          <w:color w:val="1b1c1d"/>
          <w:rtl w:val="0"/>
        </w:rPr>
        <w:t xml:space="preserve">'s cost). This provides a live, non-targeting banish for use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2: The "Judgment" End Board (Historical Context)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utilizes the currently Forbidden card </w:t>
      </w:r>
      <w:r w:rsidDel="00000000" w:rsidR="00000000" w:rsidRPr="00000000">
        <w:rPr>
          <w:rFonts w:ascii="Google Sans Text" w:cs="Google Sans Text" w:eastAsia="Google Sans Text" w:hAnsi="Google Sans Text"/>
          <w:b w:val="1"/>
          <w:color w:val="1b1c1d"/>
          <w:rtl w:val="0"/>
        </w:rPr>
        <w:t xml:space="preserve">Spellbook of Judgment</w:t>
      </w:r>
      <w:r w:rsidDel="00000000" w:rsidR="00000000" w:rsidRPr="00000000">
        <w:rPr>
          <w:rFonts w:ascii="Google Sans Text" w:cs="Google Sans Text" w:eastAsia="Google Sans Text" w:hAnsi="Google Sans Text"/>
          <w:color w:val="1b1c1d"/>
          <w:rtl w:val="0"/>
        </w:rPr>
        <w:t xml:space="preserve"> to showcase the deck at its historical peak, demonstrating the logic behind the card's ban.</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Steps:</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w:t>
      </w:r>
      <w:r w:rsidDel="00000000" w:rsidR="00000000" w:rsidRPr="00000000">
        <w:rPr>
          <w:rFonts w:ascii="Google Sans Text" w:cs="Google Sans Text" w:eastAsia="Google Sans Text" w:hAnsi="Google Sans Text"/>
          <w:b w:val="1"/>
          <w:color w:val="1b1c1d"/>
          <w:rtl w:val="0"/>
        </w:rPr>
        <w:t xml:space="preserve">Spellbook of Judgment</w:t>
      </w:r>
      <w:r w:rsidDel="00000000" w:rsidR="00000000" w:rsidRPr="00000000">
        <w:rPr>
          <w:rFonts w:ascii="Google Sans Text" w:cs="Google Sans Text" w:eastAsia="Google Sans Text" w:hAnsi="Google Sans Text"/>
          <w:color w:val="1b1c1d"/>
          <w:rtl w:val="0"/>
        </w:rPr>
        <w:t xml:space="preserve"> at the start of the Main Phase.</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with the standard search combo (Magician -&gt; Secrets -&gt; Master -&gt; etc.), activating as many Spell Cards as possible.</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During the End Phase, the effect of </w:t>
      </w:r>
      <w:r w:rsidDel="00000000" w:rsidR="00000000" w:rsidRPr="00000000">
        <w:rPr>
          <w:rFonts w:ascii="Google Sans Text" w:cs="Google Sans Text" w:eastAsia="Google Sans Text" w:hAnsi="Google Sans Text"/>
          <w:i w:val="1"/>
          <w:color w:val="1b1c1d"/>
          <w:rtl w:val="0"/>
        </w:rPr>
        <w:t xml:space="preserve">Spellbook of Judgment</w:t>
      </w:r>
      <w:r w:rsidDel="00000000" w:rsidR="00000000" w:rsidRPr="00000000">
        <w:rPr>
          <w:rFonts w:ascii="Google Sans Text" w:cs="Google Sans Text" w:eastAsia="Google Sans Text" w:hAnsi="Google Sans Text"/>
          <w:color w:val="1b1c1d"/>
          <w:rtl w:val="0"/>
        </w:rPr>
        <w:t xml:space="preserve"> resolves. First, add "Spellbook" Spell Cards from the Deck to the hand, up to the number of Spells activated after </w:t>
      </w:r>
      <w:r w:rsidDel="00000000" w:rsidR="00000000" w:rsidRPr="00000000">
        <w:rPr>
          <w:rFonts w:ascii="Google Sans Text" w:cs="Google Sans Text" w:eastAsia="Google Sans Text" w:hAnsi="Google Sans Text"/>
          <w:i w:val="1"/>
          <w:color w:val="1b1c1d"/>
          <w:rtl w:val="0"/>
        </w:rPr>
        <w:t xml:space="preserve">Judgment</w:t>
      </w:r>
      <w:r w:rsidDel="00000000" w:rsidR="00000000" w:rsidRPr="00000000">
        <w:rPr>
          <w:rFonts w:ascii="Google Sans Text" w:cs="Google Sans Text" w:eastAsia="Google Sans Text" w:hAnsi="Google Sans Text"/>
          <w:color w:val="1b1c1d"/>
          <w:rtl w:val="0"/>
        </w:rPr>
        <w:t xml:space="preserve">'s resolution (often 4-6 cards).</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adding the cards, Special Summon one Spellcaster monster from the Deck whose Level is less than or equal to the number of cards added. The primary target is </w:t>
      </w:r>
      <w:r w:rsidDel="00000000" w:rsidR="00000000" w:rsidRPr="00000000">
        <w:rPr>
          <w:rFonts w:ascii="Google Sans Text" w:cs="Google Sans Text" w:eastAsia="Google Sans Text" w:hAnsi="Google Sans Text"/>
          <w:b w:val="1"/>
          <w:color w:val="1b1c1d"/>
          <w:rtl w:val="0"/>
        </w:rPr>
        <w:t xml:space="preserve">Jowgen the Spiritualist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Board:</w:t>
      </w:r>
      <w:r w:rsidDel="00000000" w:rsidR="00000000" w:rsidRPr="00000000">
        <w:rPr>
          <w:rFonts w:ascii="Google Sans Text" w:cs="Google Sans Text" w:eastAsia="Google Sans Text" w:hAnsi="Google Sans Text"/>
          <w:color w:val="1b1c1d"/>
          <w:rtl w:val="0"/>
        </w:rPr>
        <w:t xml:space="preserve"> The field consists of </w:t>
      </w:r>
      <w:r w:rsidDel="00000000" w:rsidR="00000000" w:rsidRPr="00000000">
        <w:rPr>
          <w:rFonts w:ascii="Google Sans Text" w:cs="Google Sans Text" w:eastAsia="Google Sans Text" w:hAnsi="Google Sans Text"/>
          <w:i w:val="1"/>
          <w:color w:val="1b1c1d"/>
          <w:rtl w:val="0"/>
        </w:rPr>
        <w:t xml:space="preserve">Jowgen the Spiritualist</w:t>
      </w:r>
      <w:r w:rsidDel="00000000" w:rsidR="00000000" w:rsidRPr="00000000">
        <w:rPr>
          <w:rFonts w:ascii="Google Sans Text" w:cs="Google Sans Text" w:eastAsia="Google Sans Text" w:hAnsi="Google Sans Text"/>
          <w:color w:val="1b1c1d"/>
          <w:rtl w:val="0"/>
        </w:rPr>
        <w:t xml:space="preserve"> (preventing all Special Summons) and other Spellcasters. The hand is replenished with multiple "Spellbook" cards, including </w:t>
      </w:r>
      <w:r w:rsidDel="00000000" w:rsidR="00000000" w:rsidRPr="00000000">
        <w:rPr>
          <w:rFonts w:ascii="Google Sans Text" w:cs="Google Sans Text" w:eastAsia="Google Sans Text" w:hAnsi="Google Sans Text"/>
          <w:i w:val="1"/>
          <w:color w:val="1b1c1d"/>
          <w:rtl w:val="0"/>
        </w:rPr>
        <w:t xml:space="preserve">Spellbook of Fate</w:t>
      </w:r>
      <w:r w:rsidDel="00000000" w:rsidR="00000000" w:rsidRPr="00000000">
        <w:rPr>
          <w:rFonts w:ascii="Google Sans Text" w:cs="Google Sans Text" w:eastAsia="Google Sans Text" w:hAnsi="Google Sans Text"/>
          <w:color w:val="1b1c1d"/>
          <w:rtl w:val="0"/>
        </w:rPr>
        <w:t xml:space="preserve"> for removal and </w:t>
      </w:r>
      <w:r w:rsidDel="00000000" w:rsidR="00000000" w:rsidRPr="00000000">
        <w:rPr>
          <w:rFonts w:ascii="Google Sans Text" w:cs="Google Sans Text" w:eastAsia="Google Sans Text" w:hAnsi="Google Sans Text"/>
          <w:i w:val="1"/>
          <w:color w:val="1b1c1d"/>
          <w:rtl w:val="0"/>
        </w:rPr>
        <w:t xml:space="preserve">Spellbook of Wisdom</w:t>
      </w:r>
      <w:r w:rsidDel="00000000" w:rsidR="00000000" w:rsidRPr="00000000">
        <w:rPr>
          <w:rFonts w:ascii="Google Sans Text" w:cs="Google Sans Text" w:eastAsia="Google Sans Text" w:hAnsi="Google Sans Text"/>
          <w:color w:val="1b1c1d"/>
          <w:rtl w:val="0"/>
        </w:rPr>
        <w:t xml:space="preserve"> for protection. This creates an almost insurmountable lock, preventing the opponent from playing the game while the Spellbook player has a full suite of tools to maintain control.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Functional Roles of Key "Spellbook" Cards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better understand the archetype's internal synergy, its key cards can be categorized by their primary function within the deck's strategy.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Magician of Prophecy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Normal Summon searches any "Spellbook" Spell, initiating the main combo.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any "Spellbook" card, acting as the bridge between the starter and extenders.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the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Copies a Normal "Spellbook" in the GY, enabling a second search or effect activation per turn.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Sends a Spellcaster or "Spellbook" to the GY to draw 2 cards, providing raw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Grand Spellbook Tower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 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Recycles "Spellbooks" from the GY to the Deck each turn to draw 1 card, fueling the grind game.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Eternity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banished "Spellbook" Spell back to the hand, primarily for reusing </w:t>
            </w:r>
            <w:r w:rsidDel="00000000" w:rsidR="00000000" w:rsidRPr="00000000">
              <w:rPr>
                <w:rFonts w:ascii="Google Sans Text" w:cs="Google Sans Text" w:eastAsia="Google Sans Text" w:hAnsi="Google Sans Text"/>
                <w:i w:val="1"/>
                <w:color w:val="1b1c1d"/>
                <w:shd w:fill="auto" w:val="clear"/>
                <w:rtl w:val="0"/>
              </w:rPr>
              <w:t xml:space="preserve">Spellbook of Fate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Spellbook of Fate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deck's main interaction; provides non-targeting banishment by fueling it with "books"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Jowgen the Spiritualist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all Special Summons, serving as the ultimate control piece in the "Jowgen Lock".</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Expanded Universe - Inter-Archetypal Synergy and Meta Relevance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card series' impact is often its utility beyond its own dedicated strategy. Both the generic "Book of" cards and the "Spellbook" archetype have seen extensive use as engines or tech choices in a wide variety of other decks, a testament to their fundamental power. By examining these synergies and drawing parallels to modern engine design, a clearer picture of their place in the game's history emerges.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Spellbook Engine as a Strategic Package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competitive play, the "Spellbook Engine" refers to a compact package of cards—typically comprising 2-3 copies of </w:t>
      </w:r>
      <w:r w:rsidDel="00000000" w:rsidR="00000000" w:rsidRPr="00000000">
        <w:rPr>
          <w:rFonts w:ascii="Google Sans Text" w:cs="Google Sans Text" w:eastAsia="Google Sans Text" w:hAnsi="Google Sans Text"/>
          <w:i w:val="1"/>
          <w:color w:val="1b1c1d"/>
          <w:rtl w:val="0"/>
        </w:rPr>
        <w:t xml:space="preserve">Spellbook of Secrets</w:t>
      </w:r>
      <w:r w:rsidDel="00000000" w:rsidR="00000000" w:rsidRPr="00000000">
        <w:rPr>
          <w:rFonts w:ascii="Google Sans Text" w:cs="Google Sans Text" w:eastAsia="Google Sans Text" w:hAnsi="Google Sans Text"/>
          <w:color w:val="1b1c1d"/>
          <w:rtl w:val="0"/>
        </w:rPr>
        <w:t xml:space="preserve">, 1-2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and 1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—slotted into other decks. The engine's purpose is to trade the deck's one Normal Summon for a turn into a net +1 of card advantage through drawing two cards, while also thinning the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particularly effective in Spellcaster-based decks that do not heavily rely on their Normal Summon to execute their main strategy.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Invoked Spellbook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classic and powerful hybrid, the "Invoked Spellbook" deck combines two potent engines that both utilize a Normal Summon: </w:t>
      </w:r>
      <w:r w:rsidDel="00000000" w:rsidR="00000000" w:rsidRPr="00000000">
        <w:rPr>
          <w:rFonts w:ascii="Google Sans Text" w:cs="Google Sans Text" w:eastAsia="Google Sans Text" w:hAnsi="Google Sans Text"/>
          <w:i w:val="1"/>
          <w:color w:val="1b1c1d"/>
          <w:rtl w:val="0"/>
        </w:rPr>
        <w:t xml:space="preserve">Aleister the Invoker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synergy lies in their ability to facilitate one another. A common play is to Normal Summon </w:t>
      </w:r>
      <w:r w:rsidDel="00000000" w:rsidR="00000000" w:rsidRPr="00000000">
        <w:rPr>
          <w:rFonts w:ascii="Google Sans Text" w:cs="Google Sans Text" w:eastAsia="Google Sans Text" w:hAnsi="Google Sans Text"/>
          <w:i w:val="1"/>
          <w:color w:val="1b1c1d"/>
          <w:rtl w:val="0"/>
        </w:rPr>
        <w:t xml:space="preserve">Aleister</w:t>
      </w:r>
      <w:r w:rsidDel="00000000" w:rsidR="00000000" w:rsidRPr="00000000">
        <w:rPr>
          <w:rFonts w:ascii="Google Sans Text" w:cs="Google Sans Text" w:eastAsia="Google Sans Text" w:hAnsi="Google Sans Text"/>
          <w:color w:val="1b1c1d"/>
          <w:rtl w:val="0"/>
        </w:rPr>
        <w:t xml:space="preserve"> to search </w:t>
      </w:r>
      <w:r w:rsidDel="00000000" w:rsidR="00000000" w:rsidRPr="00000000">
        <w:rPr>
          <w:rFonts w:ascii="Google Sans Text" w:cs="Google Sans Text" w:eastAsia="Google Sans Text" w:hAnsi="Google Sans Text"/>
          <w:i w:val="1"/>
          <w:color w:val="1b1c1d"/>
          <w:rtl w:val="0"/>
        </w:rPr>
        <w:t xml:space="preserve">Invocation</w:t>
      </w:r>
      <w:r w:rsidDel="00000000" w:rsidR="00000000" w:rsidRPr="00000000">
        <w:rPr>
          <w:rFonts w:ascii="Google Sans Text" w:cs="Google Sans Text" w:eastAsia="Google Sans Text" w:hAnsi="Google Sans Text"/>
          <w:color w:val="1b1c1d"/>
          <w:rtl w:val="0"/>
        </w:rPr>
        <w:t xml:space="preserve">, then use </w:t>
      </w:r>
      <w:r w:rsidDel="00000000" w:rsidR="00000000" w:rsidRPr="00000000">
        <w:rPr>
          <w:rFonts w:ascii="Google Sans Text" w:cs="Google Sans Text" w:eastAsia="Google Sans Text" w:hAnsi="Google Sans Text"/>
          <w:i w:val="1"/>
          <w:color w:val="1b1c1d"/>
          <w:rtl w:val="0"/>
        </w:rPr>
        <w:t xml:space="preserve">Spellbook of Knowledge</w:t>
      </w:r>
      <w:r w:rsidDel="00000000" w:rsidR="00000000" w:rsidRPr="00000000">
        <w:rPr>
          <w:rFonts w:ascii="Google Sans Text" w:cs="Google Sans Text" w:eastAsia="Google Sans Text" w:hAnsi="Google Sans Text"/>
          <w:color w:val="1b1c1d"/>
          <w:rtl w:val="0"/>
        </w:rPr>
        <w:t xml:space="preserve"> by sending the on-field </w:t>
      </w:r>
      <w:r w:rsidDel="00000000" w:rsidR="00000000" w:rsidRPr="00000000">
        <w:rPr>
          <w:rFonts w:ascii="Google Sans Text" w:cs="Google Sans Text" w:eastAsia="Google Sans Text" w:hAnsi="Google Sans Text"/>
          <w:i w:val="1"/>
          <w:color w:val="1b1c1d"/>
          <w:rtl w:val="0"/>
        </w:rPr>
        <w:t xml:space="preserve">Aleister</w:t>
      </w:r>
      <w:r w:rsidDel="00000000" w:rsidR="00000000" w:rsidRPr="00000000">
        <w:rPr>
          <w:rFonts w:ascii="Google Sans Text" w:cs="Google Sans Text" w:eastAsia="Google Sans Text" w:hAnsi="Google Sans Text"/>
          <w:color w:val="1b1c1d"/>
          <w:rtl w:val="0"/>
        </w:rPr>
        <w:t xml:space="preserve"> to the Graveyard to draw two cards. This not only provides card advantage but also places </w:t>
      </w:r>
      <w:r w:rsidDel="00000000" w:rsidR="00000000" w:rsidRPr="00000000">
        <w:rPr>
          <w:rFonts w:ascii="Google Sans Text" w:cs="Google Sans Text" w:eastAsia="Google Sans Text" w:hAnsi="Google Sans Text"/>
          <w:i w:val="1"/>
          <w:color w:val="1b1c1d"/>
          <w:rtl w:val="0"/>
        </w:rPr>
        <w:t xml:space="preserve">Aleister</w:t>
      </w:r>
      <w:r w:rsidDel="00000000" w:rsidR="00000000" w:rsidRPr="00000000">
        <w:rPr>
          <w:rFonts w:ascii="Google Sans Text" w:cs="Google Sans Text" w:eastAsia="Google Sans Text" w:hAnsi="Google Sans Text"/>
          <w:color w:val="1b1c1d"/>
          <w:rtl w:val="0"/>
        </w:rPr>
        <w:t xml:space="preserve"> (a DARK monster) in the Graveyard, making him available as Fusion Material for </w:t>
      </w:r>
      <w:r w:rsidDel="00000000" w:rsidR="00000000" w:rsidRPr="00000000">
        <w:rPr>
          <w:rFonts w:ascii="Google Sans Text" w:cs="Google Sans Text" w:eastAsia="Google Sans Text" w:hAnsi="Google Sans Text"/>
          <w:i w:val="1"/>
          <w:color w:val="1b1c1d"/>
          <w:rtl w:val="0"/>
        </w:rPr>
        <w:t xml:space="preserve">Invocation</w:t>
      </w:r>
      <w:r w:rsidDel="00000000" w:rsidR="00000000" w:rsidRPr="00000000">
        <w:rPr>
          <w:rFonts w:ascii="Google Sans Text" w:cs="Google Sans Text" w:eastAsia="Google Sans Text" w:hAnsi="Google Sans Text"/>
          <w:color w:val="1b1c1d"/>
          <w:rtl w:val="0"/>
        </w:rPr>
        <w:t xml:space="preserve">. Alternatively, starting with the Spellbook engine can thin the deck to find the Invoked pieces and load the Graveyard with a LIGHT monster (</w:t>
      </w:r>
      <w:r w:rsidDel="00000000" w:rsidR="00000000" w:rsidRPr="00000000">
        <w:rPr>
          <w:rFonts w:ascii="Google Sans Text" w:cs="Google Sans Text" w:eastAsia="Google Sans Text" w:hAnsi="Google Sans Text"/>
          <w:i w:val="1"/>
          <w:color w:val="1b1c1d"/>
          <w:rtl w:val="0"/>
        </w:rPr>
        <w:t xml:space="preserve">Spellbook Magician of Prophecy</w:t>
      </w:r>
      <w:r w:rsidDel="00000000" w:rsidR="00000000" w:rsidRPr="00000000">
        <w:rPr>
          <w:rFonts w:ascii="Google Sans Text" w:cs="Google Sans Text" w:eastAsia="Google Sans Text" w:hAnsi="Google Sans Text"/>
          <w:color w:val="1b1c1d"/>
          <w:rtl w:val="0"/>
        </w:rPr>
        <w:t xml:space="preserve">), which is the required material for summoning the powerful omni-negate Fusion Monster, </w:t>
      </w:r>
      <w:r w:rsidDel="00000000" w:rsidR="00000000" w:rsidRPr="00000000">
        <w:rPr>
          <w:rFonts w:ascii="Google Sans Text" w:cs="Google Sans Text" w:eastAsia="Google Sans Text" w:hAnsi="Google Sans Text"/>
          <w:i w:val="1"/>
          <w:color w:val="1b1c1d"/>
          <w:rtl w:val="0"/>
        </w:rPr>
        <w:t xml:space="preserve">Invoked Mechaba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rapid activation of Spell Cards also empowers Link Monsters like </w:t>
      </w:r>
      <w:r w:rsidDel="00000000" w:rsidR="00000000" w:rsidRPr="00000000">
        <w:rPr>
          <w:rFonts w:ascii="Google Sans Text" w:cs="Google Sans Text" w:eastAsia="Google Sans Text" w:hAnsi="Google Sans Text"/>
          <w:i w:val="1"/>
          <w:color w:val="1b1c1d"/>
          <w:rtl w:val="0"/>
        </w:rPr>
        <w:t xml:space="preserve">Selene, Queen of the Master Magicians</w:t>
      </w:r>
      <w:r w:rsidDel="00000000" w:rsidR="00000000" w:rsidRPr="00000000">
        <w:rPr>
          <w:rFonts w:ascii="Google Sans Text" w:cs="Google Sans Text" w:eastAsia="Google Sans Text" w:hAnsi="Google Sans Text"/>
          <w:color w:val="1b1c1d"/>
          <w:rtl w:val="0"/>
        </w:rPr>
        <w:t xml:space="preserve">, whose effect relies on Spell Counters.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Diabellstar/Sinful Spoils Engine: A Modern Parallel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contextualize the role and power level of the Spellbook engine, it is instructive to compare it to the format-defining engine of the modern era: the "Diabellstar/Sinful Spoils" package. This engine serves the same fundamental purpose—enabling combos and providing consistency—but is designed for the significantly higher speed and different mechanics of the contemporary game.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Functionality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provides a one-card starter that does not use the deck's Normal Summon.</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Searcher:</w:t>
      </w:r>
      <w:r w:rsidDel="00000000" w:rsidR="00000000" w:rsidRPr="00000000">
        <w:rPr>
          <w:rFonts w:ascii="Google Sans Text" w:cs="Google Sans Text" w:eastAsia="Google Sans Text" w:hAnsi="Google Sans Text"/>
          <w:color w:val="1b1c1d"/>
          <w:rtl w:val="0"/>
        </w:rPr>
        <w:t xml:space="preserve"> The sequence begins with the activation of the Quick-Play Spell </w:t>
      </w:r>
      <w:r w:rsidDel="00000000" w:rsidR="00000000" w:rsidRPr="00000000">
        <w:rPr>
          <w:rFonts w:ascii="Google Sans Text" w:cs="Google Sans Text" w:eastAsia="Google Sans Text" w:hAnsi="Google Sans Text"/>
          <w:b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which adds </w:t>
      </w:r>
      <w:r w:rsidDel="00000000" w:rsidR="00000000" w:rsidRPr="00000000">
        <w:rPr>
          <w:rFonts w:ascii="Google Sans Text" w:cs="Google Sans Text" w:eastAsia="Google Sans Text" w:hAnsi="Google Sans Text"/>
          <w:b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Summon: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is then Special Summoned from the hand by sending one other card from the hand or field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Setup:</w:t>
      </w:r>
      <w:r w:rsidDel="00000000" w:rsidR="00000000" w:rsidRPr="00000000">
        <w:rPr>
          <w:rFonts w:ascii="Google Sans Text" w:cs="Google Sans Text" w:eastAsia="Google Sans Text" w:hAnsi="Google Sans Text"/>
          <w:color w:val="1b1c1d"/>
          <w:rtl w:val="0"/>
        </w:rPr>
        <w:t xml:space="preserve"> Upon being summoned, Diabellstar's effect activates, allowing the player to Set one "Sinful Spoils" Spell/Trap directly from the Deck. The primary target is the Normal Spell </w:t>
      </w:r>
      <w:r w:rsidDel="00000000" w:rsidR="00000000" w:rsidRPr="00000000">
        <w:rPr>
          <w:rFonts w:ascii="Google Sans Text" w:cs="Google Sans Text" w:eastAsia="Google Sans Text" w:hAnsi="Google Sans Text"/>
          <w:b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Payoff:</w:t>
      </w:r>
      <w:r w:rsidDel="00000000" w:rsidR="00000000" w:rsidRPr="00000000">
        <w:rPr>
          <w:rFonts w:ascii="Google Sans Text" w:cs="Google Sans Text" w:eastAsia="Google Sans Text" w:hAnsi="Google Sans Text"/>
          <w:color w:val="1b1c1d"/>
          <w:rtl w:val="0"/>
        </w:rPr>
        <w:t xml:space="preserve"> The player immediately activates </w:t>
      </w:r>
      <w:r w:rsidDel="00000000" w:rsidR="00000000" w:rsidRPr="00000000">
        <w:rPr>
          <w:rFonts w:ascii="Google Sans Text" w:cs="Google Sans Text" w:eastAsia="Google Sans Text" w:hAnsi="Google Sans Text"/>
          <w:b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 By sending another face-up card they control (often Diabellstar herself) to the Graveyard, they can Special Summon any Level 1 FIRE monster directly from their Deck.</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summoned Level 1 FIRE monster is a key combo starter for a multitude of top-tier archetypes, including </w:t>
      </w:r>
      <w:r w:rsidDel="00000000" w:rsidR="00000000" w:rsidRPr="00000000">
        <w:rPr>
          <w:rFonts w:ascii="Google Sans Text" w:cs="Google Sans Text" w:eastAsia="Google Sans Text" w:hAnsi="Google Sans Text"/>
          <w:b w:val="1"/>
          <w:color w:val="1b1c1d"/>
          <w:rtl w:val="0"/>
        </w:rPr>
        <w:t xml:space="preserve">Legendary Fire King Ponix</w:t>
      </w:r>
      <w:r w:rsidDel="00000000" w:rsidR="00000000" w:rsidRPr="00000000">
        <w:rPr>
          <w:rFonts w:ascii="Google Sans Text" w:cs="Google Sans Text" w:eastAsia="Google Sans Text" w:hAnsi="Google Sans Text"/>
          <w:color w:val="1b1c1d"/>
          <w:rtl w:val="0"/>
        </w:rPr>
        <w:t xml:space="preserve"> for Fire Kings, </w:t>
      </w:r>
      <w:r w:rsidDel="00000000" w:rsidR="00000000" w:rsidRPr="00000000">
        <w:rPr>
          <w:rFonts w:ascii="Google Sans Text" w:cs="Google Sans Text" w:eastAsia="Google Sans Text" w:hAnsi="Google Sans Text"/>
          <w:b w:val="1"/>
          <w:color w:val="1b1c1d"/>
          <w:rtl w:val="0"/>
        </w:rPr>
        <w:t xml:space="preserve">Rescue-ACE Hydrant</w:t>
      </w:r>
      <w:r w:rsidDel="00000000" w:rsidR="00000000" w:rsidRPr="00000000">
        <w:rPr>
          <w:rFonts w:ascii="Google Sans Text" w:cs="Google Sans Text" w:eastAsia="Google Sans Text" w:hAnsi="Google Sans Text"/>
          <w:color w:val="1b1c1d"/>
          <w:rtl w:val="0"/>
        </w:rPr>
        <w:t xml:space="preserve"> for Rescue-ACE, </w:t>
      </w:r>
      <w:r w:rsidDel="00000000" w:rsidR="00000000" w:rsidRPr="00000000">
        <w:rPr>
          <w:rFonts w:ascii="Google Sans Text" w:cs="Google Sans Text" w:eastAsia="Google Sans Text" w:hAnsi="Google Sans Text"/>
          <w:b w:val="1"/>
          <w:color w:val="1b1c1d"/>
          <w:rtl w:val="0"/>
        </w:rPr>
        <w:t xml:space="preserve">Snake-Eye Ash</w:t>
      </w:r>
      <w:r w:rsidDel="00000000" w:rsidR="00000000" w:rsidRPr="00000000">
        <w:rPr>
          <w:rFonts w:ascii="Google Sans Text" w:cs="Google Sans Text" w:eastAsia="Google Sans Text" w:hAnsi="Google Sans Text"/>
          <w:color w:val="1b1c1d"/>
          <w:rtl w:val="0"/>
        </w:rPr>
        <w:t xml:space="preserve"> for Snake-Eye, and </w:t>
      </w:r>
      <w:r w:rsidDel="00000000" w:rsidR="00000000" w:rsidRPr="00000000">
        <w:rPr>
          <w:rFonts w:ascii="Google Sans Text" w:cs="Google Sans Text" w:eastAsia="Google Sans Text" w:hAnsi="Google Sans Text"/>
          <w:b w:val="1"/>
          <w:color w:val="1b1c1d"/>
          <w:rtl w:val="0"/>
        </w:rPr>
        <w:t xml:space="preserve">Infernoble Knight Renaud</w:t>
      </w:r>
      <w:r w:rsidDel="00000000" w:rsidR="00000000" w:rsidRPr="00000000">
        <w:rPr>
          <w:rFonts w:ascii="Google Sans Text" w:cs="Google Sans Text" w:eastAsia="Google Sans Text" w:hAnsi="Google Sans Text"/>
          <w:color w:val="1b1c1d"/>
          <w:rtl w:val="0"/>
        </w:rPr>
        <w:t xml:space="preserve"> for Infernoble Knights.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engine's immense power and flexibility stem from its ability to provide consistent access to these starters without consuming the all-important Normal Summon.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comparison between the Spellbook and Diabellstar engines reveals a fundamental evolution in Yu-Gi-Oh!'s design philosophy. The Spellbook engine operates on a "trade-off" model: the player trades their Normal Summon for the turn in exchange for a net +1 in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a significant opportunity cost. In contrast, the Diabellstar engine represents a "pure generation" model. The initial cost is a -1 in card advantage from the discard, but this investment immediately generates a key monster on the field that initiates a combo, resulting in an entire board of monsters, multiple interruptions, and significant follow-up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Furthermore, the engine's components, like </w:t>
      </w:r>
      <w:r w:rsidDel="00000000" w:rsidR="00000000" w:rsidRPr="00000000">
        <w:rPr>
          <w:rFonts w:ascii="Google Sans Text" w:cs="Google Sans Text" w:eastAsia="Google Sans Text" w:hAnsi="Google Sans Text"/>
          <w:i w:val="1"/>
          <w:color w:val="1b1c1d"/>
          <w:rtl w:val="0"/>
        </w:rPr>
        <w:t xml:space="preserve">WANTED</w:t>
      </w:r>
      <w:r w:rsidDel="00000000" w:rsidR="00000000" w:rsidRPr="00000000">
        <w:rPr>
          <w:rFonts w:ascii="Google Sans Text" w:cs="Google Sans Text" w:eastAsia="Google Sans Text" w:hAnsi="Google Sans Text"/>
          <w:color w:val="1b1c1d"/>
          <w:rtl w:val="0"/>
        </w:rPr>
        <w:t xml:space="preserve">, have secondary effects that recoup the initial cost by allowing the player to draw a card later.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Spellbook engine is a simple transaction; the Diabellstar engine is a high-yield investment. This shift from trading a core game resource for a small, static advantage to investing a disposable card for an overwhelming, game-winning advantage encapsulates the evolution of engine design and explains why the Diabellstar package has defined its era, much as the "Book of" cards did in theirs.</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Moon | How to obtain, Decks &amp; Usage Statistics - Yu-Gi-Oh! Master Duel Meta, geopend op oktober 20, 2025, </w:t>
      </w:r>
      <w:hyperlink r:id="rId6">
        <w:r w:rsidDel="00000000" w:rsidR="00000000" w:rsidRPr="00000000">
          <w:rPr>
            <w:rFonts w:ascii="Google Sans" w:cs="Google Sans" w:eastAsia="Google Sans" w:hAnsi="Google Sans"/>
            <w:color w:val="0000ee"/>
            <w:sz w:val="24"/>
            <w:szCs w:val="24"/>
            <w:u w:val="single"/>
            <w:rtl w:val="0"/>
          </w:rPr>
          <w:t xml:space="preserve">https://www.masterduelmeta.com/cards/Book%20of%20Moon</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Tip Why Book of Moon is GOOD! #shorts - YouTube, geopend op oktober 20, 2025, </w:t>
      </w:r>
      <w:hyperlink r:id="rId7">
        <w:r w:rsidDel="00000000" w:rsidR="00000000" w:rsidRPr="00000000">
          <w:rPr>
            <w:rFonts w:ascii="Google Sans" w:cs="Google Sans" w:eastAsia="Google Sans" w:hAnsi="Google Sans"/>
            <w:color w:val="0000ee"/>
            <w:sz w:val="24"/>
            <w:szCs w:val="24"/>
            <w:u w:val="single"/>
            <w:rtl w:val="0"/>
          </w:rPr>
          <w:t xml:space="preserve">https://www.youtube.com/shorts/UGfbeBZjCzM</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 can do with "Book of Moon"? : r/Yugioh101 - Reddit, geopend op oktober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https://www.reddit.com/r/Yugioh101/comments/12atr96/what_i_can_do_with_book_of_moon/</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moon? : r/Yugioh101 - Reddit, geopend op oktober 20,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https://www.reddit.com/r/Yugioh101/comments/12wrbc5/book_of_moon/</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Rulings To Know : Book Of Eclipse - YouTube, geopend op oktober 20, 2025, </w:t>
      </w:r>
      <w:hyperlink r:id="rId10">
        <w:r w:rsidDel="00000000" w:rsidR="00000000" w:rsidRPr="00000000">
          <w:rPr>
            <w:rFonts w:ascii="Google Sans" w:cs="Google Sans" w:eastAsia="Google Sans" w:hAnsi="Google Sans"/>
            <w:color w:val="0000ee"/>
            <w:sz w:val="24"/>
            <w:szCs w:val="24"/>
            <w:u w:val="single"/>
            <w:rtl w:val="0"/>
          </w:rPr>
          <w:t xml:space="preserve">https://m.youtube.com/shorts/wB7oMvnuEEU</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the most out of Book of Eclipse : r/Yugioh101 - Reddit, geopend op oktober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https://www.reddit.com/r/Yugioh101/comments/191evo0/getting_the_most_out_of_book_of_eclipse/</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Moon does so much its ABSURD - YouTube, geopend op oktober 20,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https://www.youtube.com/watch?v=CyLFcnmyASc</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Eclipse | How to obtain, Decks &amp; Usage Statistics - Yu-Gi-Oh! Master Duel Meta, geopend op oktober 20, 2025, </w:t>
      </w:r>
      <w:hyperlink r:id="rId13">
        <w:r w:rsidDel="00000000" w:rsidR="00000000" w:rsidRPr="00000000">
          <w:rPr>
            <w:rFonts w:ascii="Google Sans" w:cs="Google Sans" w:eastAsia="Google Sans" w:hAnsi="Google Sans"/>
            <w:color w:val="0000ee"/>
            <w:sz w:val="24"/>
            <w:szCs w:val="24"/>
            <w:u w:val="single"/>
            <w:rtl w:val="0"/>
          </w:rPr>
          <w:t xml:space="preserve">https://www.masterduelmeta.com/cards/Book%20of%20Eclipse</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point of book of eclipse? : r/Yugioh101 - Reddit, geopend op oktober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https://www.reddit.com/r/Yugioh101/comments/134k8di/what_is_the_point_of_book_of_eclipse/</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Lunar Eclipse - Yu-Gi-Oh Cards - Out of Games, geopend op oktober 20, 2025, </w:t>
      </w:r>
      <w:hyperlink r:id="rId15">
        <w:r w:rsidDel="00000000" w:rsidR="00000000" w:rsidRPr="00000000">
          <w:rPr>
            <w:rFonts w:ascii="Google Sans" w:cs="Google Sans" w:eastAsia="Google Sans" w:hAnsi="Google Sans"/>
            <w:color w:val="0000ee"/>
            <w:sz w:val="24"/>
            <w:szCs w:val="24"/>
            <w:u w:val="single"/>
            <w:rtl w:val="0"/>
          </w:rPr>
          <w:t xml:space="preserve">https://outof.games/realms/yugioh/cards/1167-book-of-lunar-eclipse/</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Lunar Eclipse - Lightning Overdrive - YuGiOh - TCGplayer.com, geopend op oktober 20,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https://www.tcgplayer.com/product/239530/yugioh-lightning-overdrive-book-of-lunar-eclipse</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Single Card History: Book of Lunar Eclipse - YouTube, geopend op oktober 20,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https://www.youtube.com/watch?v=etcQGWbV-9M</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thecardhub.net, geopend op oktober 20, 2025, </w:t>
      </w:r>
      <w:hyperlink r:id="rId18">
        <w:r w:rsidDel="00000000" w:rsidR="00000000" w:rsidRPr="00000000">
          <w:rPr>
            <w:rFonts w:ascii="Google Sans" w:cs="Google Sans" w:eastAsia="Google Sans" w:hAnsi="Google Sans"/>
            <w:color w:val="0000ee"/>
            <w:sz w:val="24"/>
            <w:szCs w:val="24"/>
            <w:u w:val="single"/>
            <w:rtl w:val="0"/>
          </w:rPr>
          <w:t xml:space="preserve">https://thecardhub.net/Google.php</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Guardians | Yu-Gi-Oh! Deck Recipe Details, geopend op oktober 20,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https://www.db.yugioh-card.com/yugiohdb/member_deck.action?cgid=8b959544cbfe6dd5939148e1f3a7f67c&amp;dno=</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counter book of moon? :: Yu-Gi-Oh! Master Duel General Discussions, geopend op oktober 20, 2025, </w:t>
      </w:r>
      <w:hyperlink r:id="rId20">
        <w:r w:rsidDel="00000000" w:rsidR="00000000" w:rsidRPr="00000000">
          <w:rPr>
            <w:rFonts w:ascii="Google Sans" w:cs="Google Sans" w:eastAsia="Google Sans" w:hAnsi="Google Sans"/>
            <w:color w:val="0000ee"/>
            <w:sz w:val="24"/>
            <w:szCs w:val="24"/>
            <w:u w:val="single"/>
            <w:rtl w:val="0"/>
          </w:rPr>
          <w:t xml:space="preserve">https://steamcommunity.com/app/1449850/discussions/0/4418676069799159712/?ctp=1</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Life | Card Details | Yu-Gi-Oh! Neuron(TRADING CARD GAME CARD DATABASE), geopend op oktober 20,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https://www.db.yugioh-card.com/yugiohdb/card_search.action?ope=2&amp;cid=5430</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 Format Deck Guide: Spellbooks - TCGplayer, geopend op oktober 20,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https://www.tcgplayer.com/content/article/HAT-Format-Deck-Guide-Spellbooks/f520d16d-78b6-40c4-a45a-02df657659df/</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Spellbook - Yu-Gi-Oh! Card Guide, geopend op oktober 20, 2025, </w:t>
      </w:r>
      <w:hyperlink r:id="rId23">
        <w:r w:rsidDel="00000000" w:rsidR="00000000" w:rsidRPr="00000000">
          <w:rPr>
            <w:rFonts w:ascii="Google Sans" w:cs="Google Sans" w:eastAsia="Google Sans" w:hAnsi="Google Sans"/>
            <w:color w:val="0000ee"/>
            <w:sz w:val="24"/>
            <w:szCs w:val="24"/>
            <w:u w:val="single"/>
            <w:rtl w:val="0"/>
          </w:rPr>
          <w:t xml:space="preserve">https://www.yugiohcardguide.com/archetype/spellbook.html</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Spellbook Guide : r/Yugioh101 - Reddit, geopend op oktober 20,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https://www.reddit.com/r/Yugioh101/comments/299m50/basic_spellbook_guide/</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Spellbooks Guide - Duel Links Meta, geopend op oktober 20, 2025, </w:t>
      </w:r>
      <w:hyperlink r:id="rId25">
        <w:r w:rsidDel="00000000" w:rsidR="00000000" w:rsidRPr="00000000">
          <w:rPr>
            <w:rFonts w:ascii="Google Sans" w:cs="Google Sans" w:eastAsia="Google Sans" w:hAnsi="Google Sans"/>
            <w:color w:val="0000ee"/>
            <w:sz w:val="24"/>
            <w:szCs w:val="24"/>
            <w:u w:val="single"/>
            <w:rtl w:val="0"/>
          </w:rPr>
          <w:t xml:space="preserve">https://www.duellinksmeta.com/articles/guides/deck-types/spellbook-guide-by-machdragon</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Spellbooks - Yu-Gi-Oh! Master Duel Meta, geopend op oktober 20,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https://www.masterduelmeta.com/articles/guides/spellbook-santh</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players Guide to Spellbooks : r/yugioh - Reddit, geopend op oktober 20,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https://www.reddit.com/r/yugioh/comments/5ndjkn/a_new_players_guide_to_spellbooks/</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spellbook Card Search Results - View as Gallery | Yu-Gi-Oh! Neuron(TRADING CARD GAME CARD DATABASE), geopend op oktober 20,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spellbook&amp;stype=1&amp;ctype=&amp;starfr=&amp;starto=&amp;pscalefr=&amp;pscaleto=&amp;linkmarkerfr=&amp;linkmarkerto=&amp;link_m=2&amp;atkfr=&amp;atkto=&amp;deffr=&amp;defto=&amp;othercon=2</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can run a spellbook engine ? : r/yugioh - Reddit, geopend op oktober 20,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https://www.reddit.com/r/yugioh/comments/96t0qs/what_decks_can_run_a_spellbook_engine/</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useful would it be for me to add the spellbook engine into my ..., geopend op oktober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https://www.reddit.com/r/Yugioh101/comments/ktcpz5/how_useful_would_it_be_for_me_to_add_the/</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Pot of Greed with extra steps, ok? - The Spellbook Engine (Engine Check) - YouTube, geopend op oktober 20,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https://www.youtube.com/watch?v=JKIMMkqNq5Q</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SPELLBOOKS : r/yugioh - Reddit, geopend op oktober 20,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https://www.reddit.com/r/yugioh/comments/7ktbrx/invoked_spellbooks/</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Duelingbook: Spellbook Invoked Dogmatika vs Crystal Beast (+Combos / Test Hands), geopend op oktober 20,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https://www.youtube.com/watch?v=1UE60BQCcTo</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ENGINE PART 1 #shorts #short #yugioh #yugiohmasterduel #masterduel - YouTube, geopend op oktober 20, 2025, </w:t>
      </w:r>
      <w:hyperlink r:id="rId34">
        <w:r w:rsidDel="00000000" w:rsidR="00000000" w:rsidRPr="00000000">
          <w:rPr>
            <w:rFonts w:ascii="Google Sans" w:cs="Google Sans" w:eastAsia="Google Sans" w:hAnsi="Google Sans"/>
            <w:color w:val="0000ee"/>
            <w:sz w:val="24"/>
            <w:szCs w:val="24"/>
            <w:u w:val="single"/>
            <w:rtl w:val="0"/>
          </w:rPr>
          <w:t xml:space="preserve">https://www.youtube.com/shorts/DB4fsdcwTkI</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SINFUL SPOILS Engine? - YouTube, geopend op oktober 20,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https://www.youtube.com/watch?v=uzSA_kAGIh0</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ENGINE EXPLAINED IN 2025! #yugioh #yugiohmasterduel #explained #cards #cardgame - YouTube, geopend op oktober 20, 2025, </w:t>
      </w:r>
      <w:hyperlink r:id="rId36">
        <w:r w:rsidDel="00000000" w:rsidR="00000000" w:rsidRPr="00000000">
          <w:rPr>
            <w:rFonts w:ascii="Google Sans" w:cs="Google Sans" w:eastAsia="Google Sans" w:hAnsi="Google Sans"/>
            <w:color w:val="0000ee"/>
            <w:sz w:val="24"/>
            <w:szCs w:val="24"/>
            <w:u w:val="single"/>
            <w:rtl w:val="0"/>
          </w:rPr>
          <w:t xml:space="preserve">https://www.youtube.com/shorts/cq7eo5dyu0o</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Snake-Eyes and the Diabellstar Engine - Yu-Gi-Oh! Master Duel Meta, geopend op oktober 20, 2025, </w:t>
      </w:r>
      <w:hyperlink r:id="rId37">
        <w:r w:rsidDel="00000000" w:rsidR="00000000" w:rsidRPr="00000000">
          <w:rPr>
            <w:rFonts w:ascii="Google Sans" w:cs="Google Sans" w:eastAsia="Google Sans" w:hAnsi="Google Sans"/>
            <w:color w:val="0000ee"/>
            <w:sz w:val="24"/>
            <w:szCs w:val="24"/>
            <w:u w:val="single"/>
            <w:rtl w:val="0"/>
          </w:rPr>
          <w:t xml:space="preserve">https://www.masterduelmeta.com/articles/guides/snake-eyes-nekoresi</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Yu-Gi-Oh!'s new Diabellstar archetype could flip the TCG's meta ..., geopend op oktober 20, 2025, </w:t>
      </w:r>
      <w:hyperlink r:id="rId38">
        <w:r w:rsidDel="00000000" w:rsidR="00000000" w:rsidRPr="00000000">
          <w:rPr>
            <w:rFonts w:ascii="Google Sans" w:cs="Google Sans" w:eastAsia="Google Sans" w:hAnsi="Google Sans"/>
            <w:color w:val="0000ee"/>
            <w:sz w:val="24"/>
            <w:szCs w:val="24"/>
            <w:u w:val="single"/>
            <w:rtl w:val="0"/>
          </w:rPr>
          <w:t xml:space="preserve">https://www.dicebreaker.com/games/yu-gi-oh-tcg/feature/yu-gi-oh-tcg-diabellstar-archetype-flip-meta-upside-down</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none fire decks that can use the Sinful Spoil engine : r/masterduel - Reddit, geopend op oktober 20,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https://www.reddit.com/r/masterduel/comments/1bk5fod/are_there_any_none_fire_decks_that_can_use_the/</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decks is Diabellstar good for? : r/masterduel - Reddit, geopend op oktober 20,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https://www.reddit.com/r/masterduel/comments/1air6td/what_decks_is_diabellstar_good_for/</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Diabellestar in Fire Kings : r/Yugioh101 - Reddit, geopend op oktober 20,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https://www.reddit.com/r/Yugioh101/comments/18fj96v/diabellestar_in_fire_kings/</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Guide - Yu-Gi-Oh! TCG - Gathering Games, geopend op oktober 20, 2025, </w:t>
      </w:r>
      <w:hyperlink r:id="rId42">
        <w:r w:rsidDel="00000000" w:rsidR="00000000" w:rsidRPr="00000000">
          <w:rPr>
            <w:rFonts w:ascii="Google Sans" w:cs="Google Sans" w:eastAsia="Google Sans" w:hAnsi="Google Sans"/>
            <w:color w:val="0000ee"/>
            <w:sz w:val="24"/>
            <w:szCs w:val="24"/>
            <w:u w:val="single"/>
            <w:rtl w:val="0"/>
          </w:rPr>
          <w:t xml:space="preserve">https://gatheringgames.co.uk/community/blog/snake-eyes-deck-guide-yugioh-tcg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air6td/what_decks_is_diabellstar_good_for/" TargetMode="External"/><Relationship Id="rId20" Type="http://schemas.openxmlformats.org/officeDocument/2006/relationships/hyperlink" Target="https://steamcommunity.com/app/1449850/discussions/0/4418676069799159712/?ctp=1" TargetMode="External"/><Relationship Id="rId42" Type="http://schemas.openxmlformats.org/officeDocument/2006/relationships/hyperlink" Target="https://gatheringgames.co.uk/community/blog/snake-eyes-deck-guide-yugioh-tcg" TargetMode="External"/><Relationship Id="rId41" Type="http://schemas.openxmlformats.org/officeDocument/2006/relationships/hyperlink" Target="https://www.reddit.com/r/Yugioh101/comments/18fj96v/diabellestar_in_fire_kings/" TargetMode="External"/><Relationship Id="rId22" Type="http://schemas.openxmlformats.org/officeDocument/2006/relationships/hyperlink" Target="https://www.tcgplayer.com/content/article/HAT-Format-Deck-Guide-Spellbooks/f520d16d-78b6-40c4-a45a-02df657659df/" TargetMode="External"/><Relationship Id="rId21" Type="http://schemas.openxmlformats.org/officeDocument/2006/relationships/hyperlink" Target="https://www.db.yugioh-card.com/yugiohdb/card_search.action?ope=2&amp;cid=5430" TargetMode="External"/><Relationship Id="rId24" Type="http://schemas.openxmlformats.org/officeDocument/2006/relationships/hyperlink" Target="https://www.reddit.com/r/Yugioh101/comments/299m50/basic_spellbook_guide/" TargetMode="External"/><Relationship Id="rId23" Type="http://schemas.openxmlformats.org/officeDocument/2006/relationships/hyperlink" Target="https://www.yugiohcardguide.com/archetype/spellbook.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12wrbc5/book_of_moon/" TargetMode="External"/><Relationship Id="rId26" Type="http://schemas.openxmlformats.org/officeDocument/2006/relationships/hyperlink" Target="https://www.masterduelmeta.com/articles/guides/spellbook-santh" TargetMode="External"/><Relationship Id="rId25" Type="http://schemas.openxmlformats.org/officeDocument/2006/relationships/hyperlink" Target="https://www.duellinksmeta.com/articles/guides/deck-types/spellbook-guide-by-machdragon" TargetMode="External"/><Relationship Id="rId28" Type="http://schemas.openxmlformats.org/officeDocument/2006/relationships/hyperlink" Target="https://www.db.yugioh-card.com/yugiohdb/card_search.action?ope=1&amp;sess=1&amp;keyword=spellbook&amp;stype=1&amp;ctype&amp;starfr&amp;starto&amp;pscalefr&amp;pscaleto&amp;linkmarkerfr&amp;linkmarkerto&amp;link_m=2&amp;atkfr&amp;atkto&amp;deffr&amp;defto&amp;othercon=2" TargetMode="External"/><Relationship Id="rId27" Type="http://schemas.openxmlformats.org/officeDocument/2006/relationships/hyperlink" Target="https://www.reddit.com/r/yugioh/comments/5ndjkn/a_new_players_guide_to_spellbooks/" TargetMode="External"/><Relationship Id="rId5" Type="http://schemas.openxmlformats.org/officeDocument/2006/relationships/styles" Target="styles.xml"/><Relationship Id="rId6" Type="http://schemas.openxmlformats.org/officeDocument/2006/relationships/hyperlink" Target="https://www.masterduelmeta.com/cards/Book%20of%20Moon" TargetMode="External"/><Relationship Id="rId29" Type="http://schemas.openxmlformats.org/officeDocument/2006/relationships/hyperlink" Target="https://www.reddit.com/r/yugioh/comments/96t0qs/what_decks_can_run_a_spellbook_engine/" TargetMode="External"/><Relationship Id="rId7" Type="http://schemas.openxmlformats.org/officeDocument/2006/relationships/hyperlink" Target="https://www.youtube.com/shorts/UGfbeBZjCzM" TargetMode="External"/><Relationship Id="rId8" Type="http://schemas.openxmlformats.org/officeDocument/2006/relationships/hyperlink" Target="https://www.reddit.com/r/Yugioh101/comments/12atr96/what_i_can_do_with_book_of_moon/" TargetMode="External"/><Relationship Id="rId31" Type="http://schemas.openxmlformats.org/officeDocument/2006/relationships/hyperlink" Target="https://www.youtube.com/watch?v=JKIMMkqNq5Q" TargetMode="External"/><Relationship Id="rId30" Type="http://schemas.openxmlformats.org/officeDocument/2006/relationships/hyperlink" Target="https://www.reddit.com/r/Yugioh101/comments/ktcpz5/how_useful_would_it_be_for_me_to_add_the/" TargetMode="External"/><Relationship Id="rId11" Type="http://schemas.openxmlformats.org/officeDocument/2006/relationships/hyperlink" Target="https://www.reddit.com/r/Yugioh101/comments/191evo0/getting_the_most_out_of_book_of_eclipse/" TargetMode="External"/><Relationship Id="rId33" Type="http://schemas.openxmlformats.org/officeDocument/2006/relationships/hyperlink" Target="https://www.youtube.com/watch?v=1UE60BQCcTo" TargetMode="External"/><Relationship Id="rId10" Type="http://schemas.openxmlformats.org/officeDocument/2006/relationships/hyperlink" Target="https://m.youtube.com/shorts/wB7oMvnuEEU" TargetMode="External"/><Relationship Id="rId32" Type="http://schemas.openxmlformats.org/officeDocument/2006/relationships/hyperlink" Target="https://www.reddit.com/r/yugioh/comments/7ktbrx/invoked_spellbooks/" TargetMode="External"/><Relationship Id="rId13" Type="http://schemas.openxmlformats.org/officeDocument/2006/relationships/hyperlink" Target="https://www.masterduelmeta.com/cards/Book%20of%20Eclipse" TargetMode="External"/><Relationship Id="rId35" Type="http://schemas.openxmlformats.org/officeDocument/2006/relationships/hyperlink" Target="https://www.youtube.com/watch?v=uzSA_kAGIh0" TargetMode="External"/><Relationship Id="rId12" Type="http://schemas.openxmlformats.org/officeDocument/2006/relationships/hyperlink" Target="https://www.youtube.com/watch?v=CyLFcnmyASc" TargetMode="External"/><Relationship Id="rId34" Type="http://schemas.openxmlformats.org/officeDocument/2006/relationships/hyperlink" Target="https://www.youtube.com/shorts/DB4fsdcwTkI" TargetMode="External"/><Relationship Id="rId15" Type="http://schemas.openxmlformats.org/officeDocument/2006/relationships/hyperlink" Target="https://outof.games/realms/yugioh/cards/1167-book-of-lunar-eclipse/" TargetMode="External"/><Relationship Id="rId37" Type="http://schemas.openxmlformats.org/officeDocument/2006/relationships/hyperlink" Target="https://www.masterduelmeta.com/articles/guides/snake-eyes-nekoresi" TargetMode="External"/><Relationship Id="rId14" Type="http://schemas.openxmlformats.org/officeDocument/2006/relationships/hyperlink" Target="https://www.reddit.com/r/Yugioh101/comments/134k8di/what_is_the_point_of_book_of_eclipse/" TargetMode="External"/><Relationship Id="rId36" Type="http://schemas.openxmlformats.org/officeDocument/2006/relationships/hyperlink" Target="https://www.youtube.com/shorts/cq7eo5dyu0o" TargetMode="External"/><Relationship Id="rId17" Type="http://schemas.openxmlformats.org/officeDocument/2006/relationships/hyperlink" Target="https://www.youtube.com/watch?v=etcQGWbV-9M" TargetMode="External"/><Relationship Id="rId39" Type="http://schemas.openxmlformats.org/officeDocument/2006/relationships/hyperlink" Target="https://www.reddit.com/r/masterduel/comments/1bk5fod/are_there_any_none_fire_decks_that_can_use_the/" TargetMode="External"/><Relationship Id="rId16" Type="http://schemas.openxmlformats.org/officeDocument/2006/relationships/hyperlink" Target="https://www.tcgplayer.com/product/239530/yugioh-lightning-overdrive-book-of-lunar-eclipse" TargetMode="External"/><Relationship Id="rId38" Type="http://schemas.openxmlformats.org/officeDocument/2006/relationships/hyperlink" Target="https://www.dicebreaker.com/games/yu-gi-oh-tcg/feature/yu-gi-oh-tcg-diabellstar-archetype-flip-meta-upside-down" TargetMode="External"/><Relationship Id="rId19" Type="http://schemas.openxmlformats.org/officeDocument/2006/relationships/hyperlink" Target="https://www.db.yugioh-card.com/yugiohdb/member_deck.action?cgid=8b959544cbfe6dd5939148e1f3a7f67c&amp;dno" TargetMode="External"/><Relationship Id="rId18" Type="http://schemas.openxmlformats.org/officeDocument/2006/relationships/hyperlink" Target="https://thecardhub.net/Google.p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